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40ADA" w14:textId="773C6504" w:rsidR="00D326C8" w:rsidRDefault="00761D07" w:rsidP="00761D07">
      <w:pPr>
        <w:spacing w:line="360" w:lineRule="auto"/>
        <w:jc w:val="center"/>
        <w:rPr>
          <w:sz w:val="32"/>
          <w:szCs w:val="32"/>
        </w:rPr>
      </w:pPr>
      <w:r w:rsidRPr="00761D07">
        <w:rPr>
          <w:sz w:val="32"/>
          <w:szCs w:val="32"/>
        </w:rPr>
        <w:t>REFERENCES</w:t>
      </w:r>
    </w:p>
    <w:p w14:paraId="62FC519F" w14:textId="47CB5940" w:rsidR="00761D07" w:rsidRPr="00493C92" w:rsidRDefault="00761D07" w:rsidP="00761D07">
      <w:pPr>
        <w:pStyle w:val="Paragraphedeliste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61D07">
        <w:rPr>
          <w:rFonts w:ascii="Times New Roman" w:hAnsi="Times New Roman" w:cs="Times New Roman"/>
          <w:sz w:val="24"/>
          <w:szCs w:val="24"/>
          <w:lang w:val="en-GB"/>
        </w:rPr>
        <w:t xml:space="preserve"> https://www.finesoftware.eu/help/geo5/en/adhesion-coefficient-01/</w:t>
      </w:r>
      <w:r w:rsidRPr="00761D07">
        <w:rPr>
          <w:i/>
          <w:iCs/>
          <w:lang w:val="en-GB"/>
        </w:rPr>
        <w:t xml:space="preserve"> </w:t>
      </w:r>
      <w:r w:rsidRPr="00761D07">
        <w:rPr>
          <w:lang w:val="en-GB"/>
        </w:rPr>
        <w:t>NAVFAC DM 7.2, Foundation and Earth Structures, U.S. Department of the Navy, 1984.</w:t>
      </w:r>
    </w:p>
    <w:p w14:paraId="5F2BCEC7" w14:textId="49F4F635" w:rsidR="00493C92" w:rsidRPr="002C1C25" w:rsidRDefault="00493C92" w:rsidP="00761D07">
      <w:pPr>
        <w:pStyle w:val="Paragraphedeliste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fr-CM"/>
        </w:rPr>
      </w:pPr>
      <w:r w:rsidRPr="00CA5B67">
        <w:rPr>
          <w:rFonts w:ascii="Times New Roman" w:hAnsi="Times New Roman" w:cs="Times New Roman"/>
          <w:sz w:val="24"/>
          <w:szCs w:val="24"/>
        </w:rPr>
        <w:t>BALEP M., GOUMGNE K., TALEKENZE N. « </w:t>
      </w:r>
      <w:r w:rsidRPr="00CA5B67">
        <w:rPr>
          <w:rFonts w:ascii="Times New Roman" w:hAnsi="Times New Roman" w:cs="Times New Roman"/>
          <w:i/>
          <w:iCs/>
          <w:sz w:val="24"/>
          <w:szCs w:val="24"/>
        </w:rPr>
        <w:t>conception et réalisation d’une machine à désenvelopper le haricot avec triage automatique. Projet de fin d’étude du premier cycle</w:t>
      </w:r>
      <w:r w:rsidRPr="00CA5B67">
        <w:rPr>
          <w:rFonts w:ascii="Times New Roman" w:hAnsi="Times New Roman" w:cs="Times New Roman"/>
          <w:sz w:val="24"/>
          <w:szCs w:val="24"/>
        </w:rPr>
        <w:t xml:space="preserve"> » ENSET DOUALA 2016-2017 P.67</w:t>
      </w:r>
      <w:r w:rsidR="002C1C25">
        <w:rPr>
          <w:rFonts w:ascii="Times New Roman" w:hAnsi="Times New Roman" w:cs="Times New Roman"/>
          <w:sz w:val="24"/>
          <w:szCs w:val="24"/>
        </w:rPr>
        <w:t>.</w:t>
      </w:r>
    </w:p>
    <w:p w14:paraId="559635FB" w14:textId="72FB4A8B" w:rsidR="002C1C25" w:rsidRPr="002C1C25" w:rsidRDefault="002C1C25" w:rsidP="00761D07">
      <w:pPr>
        <w:pStyle w:val="Paragraphedeliste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fr-CM"/>
        </w:rPr>
      </w:pPr>
      <w:proofErr w:type="spellStart"/>
      <w:r w:rsidRPr="00CA5B67">
        <w:rPr>
          <w:rFonts w:ascii="Times New Roman" w:hAnsi="Times New Roman" w:cs="Times New Roman"/>
          <w:sz w:val="24"/>
          <w:szCs w:val="24"/>
        </w:rPr>
        <w:t>Eric</w:t>
      </w:r>
      <w:proofErr w:type="spellEnd"/>
      <w:r w:rsidRPr="00CA5B67">
        <w:rPr>
          <w:rFonts w:ascii="Times New Roman" w:hAnsi="Times New Roman" w:cs="Times New Roman"/>
          <w:sz w:val="24"/>
          <w:szCs w:val="24"/>
        </w:rPr>
        <w:t xml:space="preserve"> LYUCKX, Wallonie Energie SPW (</w:t>
      </w:r>
      <w:r w:rsidRPr="00CA5B67">
        <w:rPr>
          <w:rFonts w:ascii="Times New Roman" w:hAnsi="Times New Roman" w:cs="Times New Roman"/>
          <w:i/>
          <w:iCs/>
          <w:sz w:val="24"/>
          <w:szCs w:val="24"/>
        </w:rPr>
        <w:t>transmission mécanique/ transmission d’Energie</w:t>
      </w:r>
      <w:r w:rsidRPr="00CA5B67">
        <w:rPr>
          <w:rFonts w:ascii="Times New Roman" w:hAnsi="Times New Roman" w:cs="Times New Roman"/>
          <w:sz w:val="24"/>
          <w:szCs w:val="24"/>
        </w:rPr>
        <w:t>) P.17</w:t>
      </w:r>
    </w:p>
    <w:p w14:paraId="2D67A2C5" w14:textId="456344FB" w:rsidR="002C1C25" w:rsidRPr="006C385C" w:rsidRDefault="006C385C" w:rsidP="00761D07">
      <w:pPr>
        <w:pStyle w:val="Paragraphedeliste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fr-CM"/>
        </w:rPr>
      </w:pPr>
      <w:hyperlink r:id="rId5" w:history="1">
        <w:r w:rsidRPr="006C385C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lang w:val="fr-CM"/>
          </w:rPr>
          <w:t>https://www.leroy-somer.com/documentation_pdf/5329_en.pdf</w:t>
        </w:r>
      </w:hyperlink>
    </w:p>
    <w:p w14:paraId="113A9F2F" w14:textId="77777777" w:rsidR="006C385C" w:rsidRPr="006C385C" w:rsidRDefault="006C385C" w:rsidP="006C385C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385C">
        <w:rPr>
          <w:rFonts w:ascii="Times New Roman" w:hAnsi="Times New Roman" w:cs="Times New Roman"/>
          <w:sz w:val="24"/>
          <w:szCs w:val="24"/>
        </w:rPr>
        <w:t xml:space="preserve">J.L. FANCHON, </w:t>
      </w:r>
      <w:r w:rsidRPr="006C385C">
        <w:rPr>
          <w:rFonts w:ascii="Times New Roman" w:hAnsi="Times New Roman" w:cs="Times New Roman"/>
          <w:i/>
          <w:iCs/>
          <w:sz w:val="24"/>
          <w:szCs w:val="24"/>
        </w:rPr>
        <w:t>Guide des sciences et technologies industrielles</w:t>
      </w:r>
      <w:r w:rsidRPr="006C385C">
        <w:rPr>
          <w:rFonts w:ascii="Times New Roman" w:hAnsi="Times New Roman" w:cs="Times New Roman"/>
          <w:sz w:val="24"/>
          <w:szCs w:val="24"/>
        </w:rPr>
        <w:t xml:space="preserve"> éd</w:t>
      </w:r>
      <w:r w:rsidRPr="006C385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C385C">
        <w:rPr>
          <w:rFonts w:ascii="Times New Roman" w:hAnsi="Times New Roman" w:cs="Times New Roman"/>
          <w:sz w:val="24"/>
          <w:szCs w:val="24"/>
        </w:rPr>
        <w:t>Nathan Paris 2001</w:t>
      </w:r>
    </w:p>
    <w:p w14:paraId="75F4ADB2" w14:textId="77777777" w:rsidR="006C385C" w:rsidRPr="00493C92" w:rsidRDefault="006C385C" w:rsidP="006C385C">
      <w:pPr>
        <w:pStyle w:val="Paragraphedeliste"/>
        <w:spacing w:line="360" w:lineRule="auto"/>
        <w:rPr>
          <w:rFonts w:ascii="Times New Roman" w:hAnsi="Times New Roman" w:cs="Times New Roman"/>
          <w:sz w:val="24"/>
          <w:szCs w:val="24"/>
          <w:lang w:val="fr-CM"/>
        </w:rPr>
      </w:pPr>
    </w:p>
    <w:sectPr w:rsidR="006C385C" w:rsidRPr="00493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20A5"/>
    <w:multiLevelType w:val="hybridMultilevel"/>
    <w:tmpl w:val="87F68130"/>
    <w:lvl w:ilvl="0" w:tplc="42DEA3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B5605"/>
    <w:multiLevelType w:val="hybridMultilevel"/>
    <w:tmpl w:val="B3D458FE"/>
    <w:lvl w:ilvl="0" w:tplc="ED02E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C0019" w:tentative="1">
      <w:start w:val="1"/>
      <w:numFmt w:val="lowerLetter"/>
      <w:lvlText w:val="%2."/>
      <w:lvlJc w:val="left"/>
      <w:pPr>
        <w:ind w:left="1440" w:hanging="360"/>
      </w:pPr>
    </w:lvl>
    <w:lvl w:ilvl="2" w:tplc="2C0C001B" w:tentative="1">
      <w:start w:val="1"/>
      <w:numFmt w:val="lowerRoman"/>
      <w:lvlText w:val="%3."/>
      <w:lvlJc w:val="right"/>
      <w:pPr>
        <w:ind w:left="2160" w:hanging="180"/>
      </w:pPr>
    </w:lvl>
    <w:lvl w:ilvl="3" w:tplc="2C0C000F" w:tentative="1">
      <w:start w:val="1"/>
      <w:numFmt w:val="decimal"/>
      <w:lvlText w:val="%4."/>
      <w:lvlJc w:val="left"/>
      <w:pPr>
        <w:ind w:left="2880" w:hanging="360"/>
      </w:pPr>
    </w:lvl>
    <w:lvl w:ilvl="4" w:tplc="2C0C0019" w:tentative="1">
      <w:start w:val="1"/>
      <w:numFmt w:val="lowerLetter"/>
      <w:lvlText w:val="%5."/>
      <w:lvlJc w:val="left"/>
      <w:pPr>
        <w:ind w:left="3600" w:hanging="360"/>
      </w:pPr>
    </w:lvl>
    <w:lvl w:ilvl="5" w:tplc="2C0C001B" w:tentative="1">
      <w:start w:val="1"/>
      <w:numFmt w:val="lowerRoman"/>
      <w:lvlText w:val="%6."/>
      <w:lvlJc w:val="right"/>
      <w:pPr>
        <w:ind w:left="4320" w:hanging="180"/>
      </w:pPr>
    </w:lvl>
    <w:lvl w:ilvl="6" w:tplc="2C0C000F" w:tentative="1">
      <w:start w:val="1"/>
      <w:numFmt w:val="decimal"/>
      <w:lvlText w:val="%7."/>
      <w:lvlJc w:val="left"/>
      <w:pPr>
        <w:ind w:left="5040" w:hanging="360"/>
      </w:pPr>
    </w:lvl>
    <w:lvl w:ilvl="7" w:tplc="2C0C0019" w:tentative="1">
      <w:start w:val="1"/>
      <w:numFmt w:val="lowerLetter"/>
      <w:lvlText w:val="%8."/>
      <w:lvlJc w:val="left"/>
      <w:pPr>
        <w:ind w:left="5760" w:hanging="360"/>
      </w:pPr>
    </w:lvl>
    <w:lvl w:ilvl="8" w:tplc="2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8427A"/>
    <w:multiLevelType w:val="hybridMultilevel"/>
    <w:tmpl w:val="B81CA558"/>
    <w:lvl w:ilvl="0" w:tplc="5600B8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C0019" w:tentative="1">
      <w:start w:val="1"/>
      <w:numFmt w:val="lowerLetter"/>
      <w:lvlText w:val="%2."/>
      <w:lvlJc w:val="left"/>
      <w:pPr>
        <w:ind w:left="1440" w:hanging="360"/>
      </w:pPr>
    </w:lvl>
    <w:lvl w:ilvl="2" w:tplc="2C0C001B" w:tentative="1">
      <w:start w:val="1"/>
      <w:numFmt w:val="lowerRoman"/>
      <w:lvlText w:val="%3."/>
      <w:lvlJc w:val="right"/>
      <w:pPr>
        <w:ind w:left="2160" w:hanging="180"/>
      </w:pPr>
    </w:lvl>
    <w:lvl w:ilvl="3" w:tplc="2C0C000F" w:tentative="1">
      <w:start w:val="1"/>
      <w:numFmt w:val="decimal"/>
      <w:lvlText w:val="%4."/>
      <w:lvlJc w:val="left"/>
      <w:pPr>
        <w:ind w:left="2880" w:hanging="360"/>
      </w:pPr>
    </w:lvl>
    <w:lvl w:ilvl="4" w:tplc="2C0C0019" w:tentative="1">
      <w:start w:val="1"/>
      <w:numFmt w:val="lowerLetter"/>
      <w:lvlText w:val="%5."/>
      <w:lvlJc w:val="left"/>
      <w:pPr>
        <w:ind w:left="3600" w:hanging="360"/>
      </w:pPr>
    </w:lvl>
    <w:lvl w:ilvl="5" w:tplc="2C0C001B" w:tentative="1">
      <w:start w:val="1"/>
      <w:numFmt w:val="lowerRoman"/>
      <w:lvlText w:val="%6."/>
      <w:lvlJc w:val="right"/>
      <w:pPr>
        <w:ind w:left="4320" w:hanging="180"/>
      </w:pPr>
    </w:lvl>
    <w:lvl w:ilvl="6" w:tplc="2C0C000F" w:tentative="1">
      <w:start w:val="1"/>
      <w:numFmt w:val="decimal"/>
      <w:lvlText w:val="%7."/>
      <w:lvlJc w:val="left"/>
      <w:pPr>
        <w:ind w:left="5040" w:hanging="360"/>
      </w:pPr>
    </w:lvl>
    <w:lvl w:ilvl="7" w:tplc="2C0C0019" w:tentative="1">
      <w:start w:val="1"/>
      <w:numFmt w:val="lowerLetter"/>
      <w:lvlText w:val="%8."/>
      <w:lvlJc w:val="left"/>
      <w:pPr>
        <w:ind w:left="5760" w:hanging="360"/>
      </w:pPr>
    </w:lvl>
    <w:lvl w:ilvl="8" w:tplc="2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07"/>
    <w:rsid w:val="00060826"/>
    <w:rsid w:val="000C00BC"/>
    <w:rsid w:val="002C1C25"/>
    <w:rsid w:val="002C1CEF"/>
    <w:rsid w:val="00493C92"/>
    <w:rsid w:val="006C385C"/>
    <w:rsid w:val="00761D07"/>
    <w:rsid w:val="007A722F"/>
    <w:rsid w:val="00B96501"/>
    <w:rsid w:val="00BA5E5B"/>
    <w:rsid w:val="00D326C8"/>
    <w:rsid w:val="00E6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7F63"/>
  <w15:chartTrackingRefBased/>
  <w15:docId w15:val="{75DBE3A0-A15F-45B5-81B8-9C131041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1D0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C385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3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roy-somer.com/documentation_pdf/5329_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2022-06-16T19:32:00Z</dcterms:created>
  <dcterms:modified xsi:type="dcterms:W3CDTF">2022-06-26T10:39:00Z</dcterms:modified>
</cp:coreProperties>
</file>